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9AE" w:rsidRDefault="00981200">
      <w:pPr>
        <w:suppressAutoHyphens w:val="0"/>
        <w:spacing w:beforeAutospacing="1"/>
        <w:jc w:val="center"/>
        <w:rPr>
          <w:rFonts w:ascii="Arial" w:hAnsi="Arial" w:cs="Arial"/>
          <w:color w:val="000000"/>
          <w:spacing w:val="-4"/>
          <w:sz w:val="28"/>
          <w:szCs w:val="28"/>
        </w:rPr>
      </w:pPr>
      <w:r>
        <w:rPr>
          <w:noProof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79AE" w:rsidRDefault="00981200">
      <w:pPr>
        <w:keepNext/>
        <w:suppressAutoHyphens w:val="0"/>
        <w:spacing w:beforeAutospacing="1" w:afterAutospacing="1"/>
        <w:ind w:left="-539" w:right="-363"/>
        <w:jc w:val="center"/>
        <w:outlineLvl w:val="0"/>
        <w:rPr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 xml:space="preserve">АДМИНИСТРАЦИЯ ДАЛЬНЕРЕЧЕНСКОГО МУНИЦИПАЛЬНОГО РАЙОНА </w:t>
      </w:r>
    </w:p>
    <w:p w:rsidR="009A79AE" w:rsidRDefault="00981200">
      <w:pPr>
        <w:keepNext/>
        <w:suppressAutoHyphens w:val="0"/>
        <w:spacing w:beforeAutospacing="1" w:afterAutospacing="1"/>
        <w:ind w:left="-539" w:right="-363"/>
        <w:jc w:val="center"/>
        <w:outlineLvl w:val="0"/>
        <w:rPr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>ПРОЕКТ ПОСТАНОВЛЕНИЯ</w:t>
      </w:r>
    </w:p>
    <w:p w:rsidR="009A79AE" w:rsidRDefault="00981200">
      <w:pPr>
        <w:suppressAutoHyphens w:val="0"/>
        <w:spacing w:beforeAutospacing="1"/>
        <w:rPr>
          <w:color w:val="000000"/>
        </w:rPr>
      </w:pPr>
      <w:proofErr w:type="gramStart"/>
      <w:r>
        <w:rPr>
          <w:b/>
          <w:bCs/>
          <w:color w:val="000000"/>
          <w:spacing w:val="-4"/>
          <w:sz w:val="26"/>
          <w:szCs w:val="26"/>
        </w:rPr>
        <w:t xml:space="preserve">«  </w:t>
      </w:r>
      <w:proofErr w:type="gramEnd"/>
      <w:r>
        <w:rPr>
          <w:b/>
          <w:bCs/>
          <w:color w:val="000000"/>
          <w:spacing w:val="-4"/>
          <w:sz w:val="26"/>
          <w:szCs w:val="26"/>
        </w:rPr>
        <w:t xml:space="preserve"> »   </w:t>
      </w:r>
      <w:r>
        <w:rPr>
          <w:b/>
          <w:bCs/>
          <w:color w:val="000000"/>
          <w:spacing w:val="-4"/>
          <w:sz w:val="26"/>
          <w:szCs w:val="26"/>
        </w:rPr>
        <w:t xml:space="preserve">г.                                    г. Дальнереченск                                        №   </w:t>
      </w:r>
      <w:bookmarkStart w:id="0" w:name="_GoBack"/>
      <w:bookmarkEnd w:id="0"/>
      <w:r>
        <w:rPr>
          <w:b/>
          <w:bCs/>
          <w:color w:val="000000"/>
          <w:spacing w:val="-4"/>
          <w:sz w:val="26"/>
          <w:szCs w:val="26"/>
        </w:rPr>
        <w:t>-па</w:t>
      </w:r>
    </w:p>
    <w:p w:rsidR="009A79AE" w:rsidRDefault="009A79AE">
      <w:pPr>
        <w:ind w:firstLine="426"/>
        <w:rPr>
          <w:sz w:val="28"/>
          <w:szCs w:val="28"/>
          <w:u w:val="single"/>
        </w:rPr>
      </w:pPr>
    </w:p>
    <w:p w:rsidR="009A79AE" w:rsidRDefault="00981200">
      <w:pPr>
        <w:jc w:val="center"/>
      </w:pPr>
      <w:r>
        <w:rPr>
          <w:b/>
          <w:sz w:val="28"/>
          <w:szCs w:val="28"/>
        </w:rPr>
        <w:t>О внесении изменений в муниципальную программу</w:t>
      </w:r>
    </w:p>
    <w:p w:rsidR="009A79AE" w:rsidRDefault="009812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</w:t>
      </w:r>
      <w:r>
        <w:rPr>
          <w:b/>
          <w:sz w:val="28"/>
          <w:szCs w:val="24"/>
        </w:rPr>
        <w:t xml:space="preserve">оздание условий для предоставления транспортных услуг населению и организация транспортного обслуживания населения в границах </w:t>
      </w:r>
      <w:proofErr w:type="spellStart"/>
      <w:r>
        <w:rPr>
          <w:b/>
          <w:sz w:val="28"/>
          <w:szCs w:val="28"/>
        </w:rPr>
        <w:t>Дальнереченского</w:t>
      </w:r>
      <w:proofErr w:type="spellEnd"/>
      <w:r>
        <w:rPr>
          <w:b/>
          <w:sz w:val="28"/>
          <w:szCs w:val="28"/>
        </w:rPr>
        <w:t xml:space="preserve"> муниципального района на 2025-2029 годы»</w:t>
      </w:r>
    </w:p>
    <w:p w:rsidR="009A79AE" w:rsidRDefault="009A79AE">
      <w:pPr>
        <w:jc w:val="center"/>
        <w:rPr>
          <w:b/>
          <w:sz w:val="28"/>
          <w:szCs w:val="28"/>
        </w:rPr>
      </w:pPr>
    </w:p>
    <w:p w:rsidR="009A79AE" w:rsidRDefault="00981200">
      <w:pPr>
        <w:pStyle w:val="ConsPlusTitle"/>
        <w:spacing w:line="276" w:lineRule="auto"/>
        <w:ind w:firstLine="599"/>
        <w:jc w:val="both"/>
      </w:pPr>
      <w:r>
        <w:rPr>
          <w:b w:val="0"/>
          <w:sz w:val="28"/>
          <w:szCs w:val="28"/>
        </w:rPr>
        <w:t>В соответствии с Бюджетным кодексом Российской Федерации, Федеральным з</w:t>
      </w:r>
      <w:r>
        <w:rPr>
          <w:b w:val="0"/>
          <w:sz w:val="28"/>
          <w:szCs w:val="28"/>
        </w:rPr>
        <w:t xml:space="preserve">аконом Российской Федерации от 06.10.2003 № 131-ФЗ «Об общих принципах организации местного самоуправления в Российской Федерации», </w:t>
      </w:r>
      <w:r>
        <w:rPr>
          <w:b w:val="0"/>
          <w:bCs w:val="0"/>
          <w:sz w:val="28"/>
          <w:szCs w:val="28"/>
        </w:rPr>
        <w:t>Федеральным законом от 13.07.2015 № 220-ФЗ «Об организации регулярных перевозок пассажиров и багажа автомобильным транспорто</w:t>
      </w:r>
      <w:r>
        <w:rPr>
          <w:b w:val="0"/>
          <w:bCs w:val="0"/>
          <w:sz w:val="28"/>
          <w:szCs w:val="28"/>
        </w:rPr>
        <w:t>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Приморского края от 27.12.2019 № 919-па «Об утверждении государственной прог</w:t>
      </w:r>
      <w:r>
        <w:rPr>
          <w:b w:val="0"/>
          <w:bCs w:val="0"/>
          <w:sz w:val="28"/>
          <w:szCs w:val="28"/>
        </w:rPr>
        <w:t xml:space="preserve">раммы Приморского края «Развитие транспортного комплекса Приморского края», </w:t>
      </w:r>
      <w:r>
        <w:rPr>
          <w:b w:val="0"/>
          <w:sz w:val="28"/>
          <w:szCs w:val="28"/>
        </w:rPr>
        <w:t xml:space="preserve">постановлением администрации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 от 01.11.2019 № 455-па (ред. от 14.09.2022 № 527-па, от 09.11.2022 № 629-па) «Об утверждении Порядка разработки,</w:t>
      </w:r>
      <w:r>
        <w:rPr>
          <w:b w:val="0"/>
          <w:sz w:val="28"/>
          <w:szCs w:val="28"/>
        </w:rPr>
        <w:t xml:space="preserve"> реализации и оценки эффективности муниципальных программ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района», руководствуясь </w:t>
      </w:r>
      <w:hyperlink r:id="rId7">
        <w:r>
          <w:rPr>
            <w:b w:val="0"/>
            <w:sz w:val="28"/>
            <w:szCs w:val="28"/>
          </w:rPr>
          <w:t>Уставом</w:t>
        </w:r>
      </w:hyperlink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района, </w:t>
      </w:r>
      <w:r>
        <w:rPr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администрация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 Приморского края</w:t>
      </w:r>
      <w:r>
        <w:rPr>
          <w:sz w:val="28"/>
          <w:szCs w:val="28"/>
        </w:rPr>
        <w:t xml:space="preserve"> </w:t>
      </w:r>
    </w:p>
    <w:p w:rsidR="009A79AE" w:rsidRDefault="00981200">
      <w:pPr>
        <w:spacing w:before="240" w:after="240" w:line="276" w:lineRule="auto"/>
      </w:pPr>
      <w:r>
        <w:rPr>
          <w:sz w:val="28"/>
          <w:szCs w:val="28"/>
        </w:rPr>
        <w:t>ПОСТАНОВЛЯЕТ:</w:t>
      </w:r>
    </w:p>
    <w:p w:rsidR="009A79AE" w:rsidRDefault="00981200">
      <w:pPr>
        <w:numPr>
          <w:ilvl w:val="0"/>
          <w:numId w:val="1"/>
        </w:numPr>
        <w:spacing w:line="276" w:lineRule="auto"/>
        <w:ind w:firstLine="599"/>
        <w:jc w:val="both"/>
      </w:pPr>
      <w:r>
        <w:rPr>
          <w:color w:val="000000"/>
          <w:sz w:val="28"/>
          <w:szCs w:val="28"/>
        </w:rPr>
        <w:t xml:space="preserve">Внести изменения в муниципальную программу </w:t>
      </w:r>
      <w:r>
        <w:rPr>
          <w:bCs/>
          <w:sz w:val="28"/>
          <w:szCs w:val="28"/>
        </w:rPr>
        <w:t xml:space="preserve">«Создание условий для предоставления транспортных услуг населению и </w:t>
      </w:r>
      <w:r>
        <w:rPr>
          <w:bCs/>
          <w:sz w:val="28"/>
          <w:szCs w:val="28"/>
        </w:rPr>
        <w:t xml:space="preserve">организация транспортного обслуживания населения в границах </w:t>
      </w:r>
      <w:proofErr w:type="spellStart"/>
      <w:r>
        <w:rPr>
          <w:bCs/>
          <w:sz w:val="28"/>
          <w:szCs w:val="28"/>
        </w:rPr>
        <w:t>Дальнереченского</w:t>
      </w:r>
      <w:proofErr w:type="spellEnd"/>
      <w:r>
        <w:rPr>
          <w:bCs/>
          <w:sz w:val="28"/>
          <w:szCs w:val="28"/>
        </w:rPr>
        <w:t xml:space="preserve"> муниципального района на 2025-2029 годы»</w:t>
      </w:r>
      <w:r>
        <w:rPr>
          <w:bCs/>
          <w:color w:val="000000"/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bCs/>
          <w:color w:val="000000"/>
          <w:sz w:val="28"/>
          <w:szCs w:val="28"/>
        </w:rPr>
        <w:t>Дальнереченского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от 14.11.2024г № 582-па (далее — Муниципальная </w:t>
      </w:r>
      <w:r>
        <w:rPr>
          <w:bCs/>
          <w:color w:val="000000"/>
          <w:sz w:val="28"/>
          <w:szCs w:val="28"/>
        </w:rPr>
        <w:t>программа):</w:t>
      </w:r>
    </w:p>
    <w:p w:rsidR="009A79AE" w:rsidRDefault="00981200">
      <w:pPr>
        <w:spacing w:line="276" w:lineRule="auto"/>
        <w:ind w:firstLine="59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1.1. Раздел «Объем бюджетных ассигнований Программы» Паспорта Муниципальной программы изложить в следующей редакции «</w:t>
      </w:r>
      <w:bookmarkStart w:id="1" w:name="_Hlk178664717_Копия_1"/>
      <w:r>
        <w:rPr>
          <w:bCs/>
          <w:color w:val="000000"/>
          <w:sz w:val="28"/>
          <w:szCs w:val="28"/>
        </w:rPr>
        <w:t>Объем средств бюджетных ассигнований из районного бюджета на реализацию Программы составляет 15 989 285,60 рублей, в том числе: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— 6 879 588,32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2026 год — 2 277 424,32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— 2 277 424,32 рублей;</w:t>
      </w:r>
    </w:p>
    <w:p w:rsidR="009A79AE" w:rsidRDefault="00981200">
      <w:pPr>
        <w:pStyle w:val="ConsPlusNormal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— 2 277 424,32 рублей;</w:t>
      </w:r>
    </w:p>
    <w:p w:rsidR="009A79AE" w:rsidRDefault="00981200">
      <w:pPr>
        <w:pStyle w:val="ConsPlusNormal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— 2 277 424,32 рублей.</w:t>
      </w:r>
    </w:p>
    <w:p w:rsidR="009A79AE" w:rsidRDefault="00981200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Прогнозная оценка средств, привлекаемых на реализацию целей Программы из краевого бюджета, </w:t>
      </w:r>
      <w:r>
        <w:rPr>
          <w:rFonts w:eastAsiaTheme="minorHAnsi"/>
          <w:sz w:val="28"/>
          <w:szCs w:val="28"/>
        </w:rPr>
        <w:t>составляет 17 482 088,68 рублей, в том числе: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— 17 468 540,36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— 3 387,08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— 3 387,08 рублей;</w:t>
      </w:r>
    </w:p>
    <w:p w:rsidR="009A79AE" w:rsidRDefault="00981200">
      <w:pPr>
        <w:pStyle w:val="ConsPlusNormal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— 3 387,08 рублей;</w:t>
      </w:r>
    </w:p>
    <w:p w:rsidR="009A79AE" w:rsidRDefault="00981200">
      <w:pPr>
        <w:pStyle w:val="ConsPlusNormal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2029 год —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3 387,08 рублей</w:t>
      </w:r>
      <w:bookmarkEnd w:id="1"/>
      <w:r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9A79AE" w:rsidRDefault="00981200">
      <w:pPr>
        <w:spacing w:line="276" w:lineRule="auto"/>
        <w:ind w:firstLine="59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1.2. Раздел 7 Муниципальной </w:t>
      </w:r>
      <w:proofErr w:type="gramStart"/>
      <w:r>
        <w:rPr>
          <w:bCs/>
          <w:color w:val="000000"/>
          <w:sz w:val="28"/>
          <w:szCs w:val="28"/>
        </w:rPr>
        <w:t>программы  изложить</w:t>
      </w:r>
      <w:proofErr w:type="gramEnd"/>
      <w:r>
        <w:rPr>
          <w:bCs/>
          <w:color w:val="000000"/>
          <w:sz w:val="28"/>
          <w:szCs w:val="28"/>
        </w:rPr>
        <w:t xml:space="preserve"> в следующей реда</w:t>
      </w:r>
      <w:r>
        <w:rPr>
          <w:bCs/>
          <w:color w:val="000000"/>
          <w:sz w:val="28"/>
          <w:szCs w:val="28"/>
        </w:rPr>
        <w:t>кции «</w:t>
      </w:r>
      <w:bookmarkStart w:id="2" w:name="_Hlk178664717_Копия_1_Копия_1"/>
      <w:r>
        <w:rPr>
          <w:bCs/>
          <w:color w:val="000000"/>
          <w:sz w:val="28"/>
          <w:szCs w:val="28"/>
        </w:rPr>
        <w:t>Объем средств бюджетных ассигнований из районного бюджета на реализацию Программы составляет 15 989 285,60 рублей, в том числе: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— 6 879 588,32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— 2 277 424,32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— 2 277 424,32 рублей;</w:t>
      </w:r>
    </w:p>
    <w:p w:rsidR="009A79AE" w:rsidRDefault="00981200">
      <w:pPr>
        <w:pStyle w:val="ConsPlusNormal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— 2 277 424,32 ру</w:t>
      </w:r>
      <w:r>
        <w:rPr>
          <w:rFonts w:ascii="Times New Roman" w:hAnsi="Times New Roman" w:cs="Times New Roman"/>
          <w:sz w:val="28"/>
          <w:szCs w:val="28"/>
        </w:rPr>
        <w:t>блей;</w:t>
      </w:r>
    </w:p>
    <w:p w:rsidR="009A79AE" w:rsidRDefault="00981200">
      <w:pPr>
        <w:pStyle w:val="ConsPlusNormal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2029 год — 2 277 424,32 рублей.</w:t>
      </w:r>
    </w:p>
    <w:p w:rsidR="009A79AE" w:rsidRDefault="00981200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Прогнозная оценка средств, привлекаемых на реализацию целей Программы из краевого бюджета, составляет </w:t>
      </w:r>
      <w:bookmarkEnd w:id="2"/>
      <w:r>
        <w:rPr>
          <w:rFonts w:eastAsiaTheme="minorHAnsi"/>
          <w:sz w:val="28"/>
          <w:szCs w:val="28"/>
        </w:rPr>
        <w:t>17 482 088,68 рублей, в том числе: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— 17 468 540,36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— 3 387,08 рублей;</w:t>
      </w:r>
    </w:p>
    <w:p w:rsidR="009A79AE" w:rsidRDefault="00981200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год — 3 387,08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9A79AE" w:rsidRDefault="00981200">
      <w:pPr>
        <w:pStyle w:val="ConsPlusNormal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— 3 387,08 рублей;</w:t>
      </w:r>
    </w:p>
    <w:p w:rsidR="009A79AE" w:rsidRDefault="00981200">
      <w:pPr>
        <w:pStyle w:val="ConsPlusNormal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2029 год —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3 387,08 рублей».</w:t>
      </w:r>
    </w:p>
    <w:p w:rsidR="009A79AE" w:rsidRDefault="00981200">
      <w:pPr>
        <w:spacing w:line="276" w:lineRule="auto"/>
        <w:ind w:firstLine="59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1.3. Приложение № 3 к Муниципальной программы изложить в редакции приложения к настоящему постановлению.</w:t>
      </w:r>
    </w:p>
    <w:p w:rsidR="009A79AE" w:rsidRDefault="00981200">
      <w:pPr>
        <w:numPr>
          <w:ilvl w:val="0"/>
          <w:numId w:val="1"/>
        </w:numPr>
        <w:spacing w:line="276" w:lineRule="auto"/>
        <w:ind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по работе с территориями и делопроизводству (Пенкина) обнародовать настоящее </w:t>
      </w:r>
      <w:r>
        <w:rPr>
          <w:sz w:val="28"/>
          <w:szCs w:val="28"/>
        </w:rPr>
        <w:t xml:space="preserve">постановление и разместить его на официальном сайте администрации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района в сети Интернет.</w:t>
      </w:r>
    </w:p>
    <w:p w:rsidR="009A79AE" w:rsidRDefault="00981200">
      <w:pPr>
        <w:spacing w:line="276" w:lineRule="auto"/>
        <w:ind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постановления возложить на заместителя главы администрации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района Попова А.</w:t>
      </w:r>
      <w:r>
        <w:rPr>
          <w:sz w:val="28"/>
          <w:szCs w:val="28"/>
        </w:rPr>
        <w:t>Г.</w:t>
      </w:r>
    </w:p>
    <w:p w:rsidR="009A79AE" w:rsidRDefault="00981200">
      <w:pPr>
        <w:spacing w:line="276" w:lineRule="auto"/>
        <w:ind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pacing w:val="-3"/>
          <w:sz w:val="28"/>
          <w:szCs w:val="28"/>
        </w:rPr>
        <w:t xml:space="preserve"> Настоящее постановление вступает в силу со дня его обнародования в установленном порядке.</w:t>
      </w:r>
    </w:p>
    <w:p w:rsidR="009A79AE" w:rsidRDefault="009A79AE">
      <w:pPr>
        <w:spacing w:line="360" w:lineRule="auto"/>
        <w:ind w:firstLine="426"/>
        <w:jc w:val="both"/>
        <w:rPr>
          <w:sz w:val="26"/>
          <w:szCs w:val="26"/>
        </w:rPr>
      </w:pPr>
    </w:p>
    <w:p w:rsidR="009A79AE" w:rsidRDefault="00981200">
      <w:pPr>
        <w:shd w:val="clear" w:color="auto" w:fill="FFFFFF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Глава </w:t>
      </w:r>
      <w:proofErr w:type="spellStart"/>
      <w:r>
        <w:rPr>
          <w:spacing w:val="-6"/>
          <w:sz w:val="28"/>
          <w:szCs w:val="28"/>
        </w:rPr>
        <w:t>Дальнереченского</w:t>
      </w:r>
      <w:proofErr w:type="spellEnd"/>
      <w:r>
        <w:rPr>
          <w:spacing w:val="-6"/>
          <w:sz w:val="28"/>
          <w:szCs w:val="28"/>
        </w:rPr>
        <w:t xml:space="preserve"> </w:t>
      </w:r>
    </w:p>
    <w:p w:rsidR="009A79AE" w:rsidRDefault="0098120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        В.С. Дернов</w:t>
      </w:r>
    </w:p>
    <w:p w:rsidR="009A79AE" w:rsidRDefault="009A79AE">
      <w:pPr>
        <w:jc w:val="right"/>
        <w:rPr>
          <w:sz w:val="28"/>
          <w:szCs w:val="28"/>
        </w:rPr>
      </w:pPr>
    </w:p>
    <w:p w:rsidR="009A79AE" w:rsidRDefault="009A79AE">
      <w:pPr>
        <w:jc w:val="right"/>
        <w:rPr>
          <w:sz w:val="28"/>
          <w:szCs w:val="28"/>
        </w:rPr>
      </w:pPr>
    </w:p>
    <w:p w:rsidR="009A79AE" w:rsidRDefault="009A79AE">
      <w:pPr>
        <w:jc w:val="right"/>
        <w:rPr>
          <w:sz w:val="28"/>
          <w:szCs w:val="28"/>
        </w:rPr>
      </w:pPr>
    </w:p>
    <w:sectPr w:rsidR="009A79AE">
      <w:pgSz w:w="11906" w:h="16838"/>
      <w:pgMar w:top="544" w:right="573" w:bottom="825" w:left="1305" w:header="0" w:footer="0" w:gutter="0"/>
      <w:cols w:space="720"/>
      <w:formProt w:val="0"/>
      <w:docGrid w:linePitch="360" w:charSpace="1064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B1211"/>
    <w:multiLevelType w:val="multilevel"/>
    <w:tmpl w:val="A6B0373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6AB2046"/>
    <w:multiLevelType w:val="multilevel"/>
    <w:tmpl w:val="B1D000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9A79AE"/>
    <w:rsid w:val="00981200"/>
    <w:rsid w:val="009A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F69A"/>
  <w15:docId w15:val="{ED571AC0-ED60-4ACB-8CA2-234E025A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D92E9A"/>
    <w:rPr>
      <w:color w:val="0000FF"/>
      <w:u w:val="single"/>
    </w:rPr>
  </w:style>
  <w:style w:type="character" w:customStyle="1" w:styleId="a4">
    <w:name w:val="Текст выноски Знак"/>
    <w:link w:val="a5"/>
    <w:qFormat/>
    <w:rsid w:val="00D92E9A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1"/>
    <w:uiPriority w:val="99"/>
    <w:qFormat/>
    <w:rsid w:val="00D92E9A"/>
  </w:style>
  <w:style w:type="character" w:customStyle="1" w:styleId="a7">
    <w:name w:val="Нижний колонтитул Знак"/>
    <w:basedOn w:val="a0"/>
    <w:link w:val="10"/>
    <w:qFormat/>
    <w:rsid w:val="00D92E9A"/>
  </w:style>
  <w:style w:type="character" w:customStyle="1" w:styleId="a8">
    <w:name w:val="Абзац списка Знак"/>
    <w:link w:val="a9"/>
    <w:uiPriority w:val="34"/>
    <w:qFormat/>
    <w:locked/>
    <w:rsid w:val="00D92E9A"/>
    <w:rPr>
      <w:sz w:val="24"/>
    </w:rPr>
  </w:style>
  <w:style w:type="character" w:customStyle="1" w:styleId="2">
    <w:name w:val="Основной текст с отступом 2 Знак"/>
    <w:basedOn w:val="a0"/>
    <w:link w:val="20"/>
    <w:qFormat/>
    <w:rsid w:val="00D92E9A"/>
    <w:rPr>
      <w:sz w:val="24"/>
    </w:rPr>
  </w:style>
  <w:style w:type="character" w:customStyle="1" w:styleId="3">
    <w:name w:val="Основной текст с отступом 3 Знак"/>
    <w:basedOn w:val="a0"/>
    <w:link w:val="30"/>
    <w:qFormat/>
    <w:rsid w:val="00D92E9A"/>
    <w:rPr>
      <w:sz w:val="24"/>
    </w:rPr>
  </w:style>
  <w:style w:type="character" w:customStyle="1" w:styleId="aa">
    <w:name w:val="Основной текст Знак"/>
    <w:basedOn w:val="a0"/>
    <w:link w:val="ab"/>
    <w:qFormat/>
    <w:rsid w:val="00D92E9A"/>
  </w:style>
  <w:style w:type="character" w:customStyle="1" w:styleId="ac">
    <w:name w:val="Основной текст с отступом Знак"/>
    <w:basedOn w:val="a0"/>
    <w:link w:val="ad"/>
    <w:qFormat/>
    <w:rsid w:val="00D92E9A"/>
  </w:style>
  <w:style w:type="character" w:customStyle="1" w:styleId="ae">
    <w:name w:val="Обычный (веб) Знак"/>
    <w:link w:val="af"/>
    <w:qFormat/>
    <w:rsid w:val="00D92E9A"/>
    <w:rPr>
      <w:sz w:val="24"/>
      <w:szCs w:val="24"/>
    </w:rPr>
  </w:style>
  <w:style w:type="character" w:customStyle="1" w:styleId="af0">
    <w:name w:val="Гипертекстовая ссылка"/>
    <w:basedOn w:val="a0"/>
    <w:uiPriority w:val="99"/>
    <w:qFormat/>
    <w:rsid w:val="00D92E9A"/>
    <w:rPr>
      <w:color w:val="106BBE"/>
    </w:rPr>
  </w:style>
  <w:style w:type="character" w:customStyle="1" w:styleId="af1">
    <w:name w:val="Основной текст_"/>
    <w:basedOn w:val="a0"/>
    <w:qFormat/>
    <w:rsid w:val="00D92E9A"/>
    <w:rPr>
      <w:rFonts w:ascii="Times New Roman" w:hAnsi="Times New Roman"/>
      <w:spacing w:val="4"/>
      <w:sz w:val="23"/>
      <w:szCs w:val="23"/>
      <w:shd w:val="clear" w:color="auto" w:fill="FFFFFF"/>
    </w:rPr>
  </w:style>
  <w:style w:type="character" w:customStyle="1" w:styleId="11">
    <w:name w:val="Основной текст с отступом Знак1"/>
    <w:basedOn w:val="a0"/>
    <w:qFormat/>
    <w:rsid w:val="00793A3A"/>
    <w:rPr>
      <w:sz w:val="24"/>
      <w:szCs w:val="24"/>
    </w:rPr>
  </w:style>
  <w:style w:type="character" w:styleId="af2">
    <w:name w:val="page number"/>
    <w:basedOn w:val="a0"/>
    <w:qFormat/>
    <w:rPr>
      <w:sz w:val="24"/>
      <w:szCs w:val="24"/>
    </w:rPr>
  </w:style>
  <w:style w:type="paragraph" w:styleId="af3">
    <w:name w:val="Title"/>
    <w:basedOn w:val="a"/>
    <w:next w:val="ab"/>
    <w:qFormat/>
    <w:rsid w:val="00D92E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link w:val="aa"/>
    <w:qFormat/>
    <w:rsid w:val="00D92E9A"/>
    <w:pPr>
      <w:spacing w:after="120"/>
    </w:pPr>
  </w:style>
  <w:style w:type="paragraph" w:styleId="af4">
    <w:name w:val="List"/>
    <w:basedOn w:val="ab"/>
    <w:rsid w:val="00D92E9A"/>
    <w:rPr>
      <w:rFonts w:cs="Lucida Sans"/>
    </w:rPr>
  </w:style>
  <w:style w:type="paragraph" w:styleId="af5">
    <w:name w:val="caption"/>
    <w:basedOn w:val="a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rsid w:val="00D92E9A"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b"/>
    <w:qFormat/>
    <w:rsid w:val="00D92E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Название объекта1"/>
    <w:basedOn w:val="a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5">
    <w:name w:val="Balloon Text"/>
    <w:basedOn w:val="a"/>
    <w:link w:val="a4"/>
    <w:qFormat/>
    <w:rsid w:val="00D92E9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"/>
    <w:qFormat/>
    <w:rsid w:val="00D92E9A"/>
    <w:pPr>
      <w:ind w:right="567" w:firstLine="720"/>
      <w:jc w:val="both"/>
    </w:pPr>
    <w:rPr>
      <w:sz w:val="24"/>
    </w:rPr>
  </w:style>
  <w:style w:type="paragraph" w:customStyle="1" w:styleId="af7">
    <w:name w:val="Колонтитул"/>
    <w:basedOn w:val="a"/>
    <w:qFormat/>
    <w:rsid w:val="00D92E9A"/>
  </w:style>
  <w:style w:type="paragraph" w:customStyle="1" w:styleId="1">
    <w:name w:val="Верхний колонтитул1"/>
    <w:basedOn w:val="a"/>
    <w:link w:val="a6"/>
    <w:uiPriority w:val="99"/>
    <w:qFormat/>
    <w:rsid w:val="00D92E9A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c"/>
    <w:qFormat/>
    <w:rsid w:val="00D92E9A"/>
    <w:pPr>
      <w:spacing w:after="120"/>
      <w:ind w:left="283"/>
    </w:pPr>
  </w:style>
  <w:style w:type="paragraph" w:customStyle="1" w:styleId="10">
    <w:name w:val="Нижний колонтитул1"/>
    <w:basedOn w:val="a"/>
    <w:link w:val="a7"/>
    <w:qFormat/>
    <w:rsid w:val="00D92E9A"/>
    <w:pPr>
      <w:tabs>
        <w:tab w:val="center" w:pos="4677"/>
        <w:tab w:val="right" w:pos="9355"/>
      </w:tabs>
    </w:pPr>
  </w:style>
  <w:style w:type="paragraph" w:styleId="af">
    <w:name w:val="Normal (Web)"/>
    <w:basedOn w:val="a"/>
    <w:link w:val="ae"/>
    <w:qFormat/>
    <w:rsid w:val="00D92E9A"/>
    <w:pPr>
      <w:spacing w:beforeAutospacing="1" w:after="119"/>
    </w:pPr>
    <w:rPr>
      <w:sz w:val="24"/>
      <w:szCs w:val="24"/>
    </w:rPr>
  </w:style>
  <w:style w:type="paragraph" w:styleId="20">
    <w:name w:val="Body Text Indent 2"/>
    <w:basedOn w:val="a"/>
    <w:link w:val="2"/>
    <w:qFormat/>
    <w:rsid w:val="00D92E9A"/>
    <w:pPr>
      <w:ind w:firstLine="720"/>
      <w:jc w:val="both"/>
    </w:pPr>
    <w:rPr>
      <w:sz w:val="24"/>
    </w:rPr>
  </w:style>
  <w:style w:type="paragraph" w:customStyle="1" w:styleId="ConsPlusTitle">
    <w:name w:val="ConsPlusTitle"/>
    <w:qFormat/>
    <w:rsid w:val="00D92E9A"/>
    <w:pPr>
      <w:widowControl w:val="0"/>
    </w:pPr>
    <w:rPr>
      <w:rFonts w:eastAsia="Courier New"/>
      <w:b/>
      <w:bCs/>
      <w:sz w:val="24"/>
      <w:szCs w:val="24"/>
    </w:rPr>
  </w:style>
  <w:style w:type="paragraph" w:styleId="a9">
    <w:name w:val="List Paragraph"/>
    <w:basedOn w:val="a"/>
    <w:link w:val="a8"/>
    <w:uiPriority w:val="34"/>
    <w:qFormat/>
    <w:rsid w:val="00D92E9A"/>
    <w:pPr>
      <w:ind w:left="720"/>
      <w:contextualSpacing/>
    </w:pPr>
    <w:rPr>
      <w:sz w:val="24"/>
    </w:rPr>
  </w:style>
  <w:style w:type="paragraph" w:customStyle="1" w:styleId="ConsPlusNormal">
    <w:name w:val="ConsPlusNormal"/>
    <w:qFormat/>
    <w:rsid w:val="00D92E9A"/>
    <w:pPr>
      <w:widowControl w:val="0"/>
      <w:ind w:firstLine="720"/>
    </w:pPr>
    <w:rPr>
      <w:rFonts w:ascii="Arial" w:hAnsi="Arial" w:cs="Arial"/>
    </w:rPr>
  </w:style>
  <w:style w:type="paragraph" w:customStyle="1" w:styleId="af8">
    <w:name w:val="Содержимое таблицы"/>
    <w:basedOn w:val="a"/>
    <w:qFormat/>
    <w:rsid w:val="00D92E9A"/>
    <w:pPr>
      <w:widowControl w:val="0"/>
      <w:suppressLineNumbers/>
    </w:pPr>
    <w:rPr>
      <w:rFonts w:eastAsia="Andale Sans UI"/>
      <w:kern w:val="2"/>
      <w:sz w:val="24"/>
      <w:szCs w:val="24"/>
    </w:rPr>
  </w:style>
  <w:style w:type="paragraph" w:styleId="af9">
    <w:name w:val="No Spacing"/>
    <w:qFormat/>
    <w:rsid w:val="00793A3A"/>
    <w:rPr>
      <w:lang w:eastAsia="zh-CN"/>
    </w:rPr>
  </w:style>
  <w:style w:type="paragraph" w:customStyle="1" w:styleId="ConsPlusCell">
    <w:name w:val="ConsPlusCell"/>
    <w:qFormat/>
    <w:rsid w:val="00D92E9A"/>
    <w:pPr>
      <w:widowControl w:val="0"/>
    </w:pPr>
    <w:rPr>
      <w:sz w:val="28"/>
      <w:szCs w:val="28"/>
    </w:rPr>
  </w:style>
  <w:style w:type="paragraph" w:customStyle="1" w:styleId="Standard">
    <w:name w:val="Standard"/>
    <w:qFormat/>
    <w:rsid w:val="00D92E9A"/>
    <w:pPr>
      <w:textAlignment w:val="baseline"/>
    </w:pPr>
    <w:rPr>
      <w:rFonts w:ascii="Arial" w:eastAsia="Lucida Sans Unicode" w:hAnsi="Arial" w:cs="Mangal"/>
      <w:kern w:val="2"/>
      <w:sz w:val="24"/>
      <w:szCs w:val="24"/>
      <w:lang w:eastAsia="zh-CN" w:bidi="hi-IN"/>
    </w:rPr>
  </w:style>
  <w:style w:type="paragraph" w:customStyle="1" w:styleId="afa">
    <w:name w:val="Нормальный (таблица)"/>
    <w:basedOn w:val="a"/>
    <w:next w:val="a"/>
    <w:qFormat/>
    <w:rsid w:val="00D92E9A"/>
    <w:pPr>
      <w:jc w:val="both"/>
    </w:pPr>
    <w:rPr>
      <w:sz w:val="24"/>
      <w:szCs w:val="24"/>
    </w:rPr>
  </w:style>
  <w:style w:type="paragraph" w:customStyle="1" w:styleId="21">
    <w:name w:val="Основной текст2"/>
    <w:basedOn w:val="a"/>
    <w:qFormat/>
    <w:rsid w:val="00D92E9A"/>
    <w:pPr>
      <w:widowControl w:val="0"/>
      <w:shd w:val="clear" w:color="auto" w:fill="FFFFFF"/>
      <w:spacing w:after="240" w:line="0" w:lineRule="atLeast"/>
      <w:ind w:hanging="360"/>
      <w:jc w:val="center"/>
    </w:pPr>
    <w:rPr>
      <w:spacing w:val="4"/>
      <w:sz w:val="23"/>
      <w:szCs w:val="23"/>
    </w:rPr>
  </w:style>
  <w:style w:type="paragraph" w:customStyle="1" w:styleId="western">
    <w:name w:val="western"/>
    <w:basedOn w:val="a"/>
    <w:qFormat/>
    <w:rsid w:val="00E31BFE"/>
    <w:pPr>
      <w:suppressAutoHyphens w:val="0"/>
      <w:spacing w:beforeAutospacing="1" w:after="119"/>
    </w:pPr>
    <w:rPr>
      <w:rFonts w:ascii="Arial" w:hAnsi="Arial" w:cs="Arial"/>
      <w:color w:val="000000"/>
      <w:spacing w:val="-4"/>
      <w:sz w:val="28"/>
      <w:szCs w:val="28"/>
    </w:rPr>
  </w:style>
  <w:style w:type="paragraph" w:customStyle="1" w:styleId="14">
    <w:name w:val="Обычная таблица1"/>
    <w:qFormat/>
    <w:rsid w:val="00D92E9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Заголовок таблицы"/>
    <w:basedOn w:val="af8"/>
    <w:qFormat/>
    <w:rsid w:val="00D92E9A"/>
    <w:pPr>
      <w:jc w:val="center"/>
    </w:pPr>
    <w:rPr>
      <w:b/>
      <w:bCs/>
    </w:rPr>
  </w:style>
  <w:style w:type="paragraph" w:customStyle="1" w:styleId="22">
    <w:name w:val="Обычная таблица2"/>
    <w:qFormat/>
    <w:rsid w:val="00D92E9A"/>
    <w:rPr>
      <w:rFonts w:ascii="Calibri" w:hAnsi="Calibri" w:cs="Calibri"/>
      <w:sz w:val="22"/>
      <w:szCs w:val="22"/>
      <w:lang w:eastAsia="en-US"/>
    </w:rPr>
  </w:style>
  <w:style w:type="paragraph" w:customStyle="1" w:styleId="31">
    <w:name w:val="Обычная таблица3"/>
    <w:qFormat/>
    <w:rsid w:val="00793A3A"/>
  </w:style>
  <w:style w:type="paragraph" w:customStyle="1" w:styleId="4">
    <w:name w:val="Обычная таблица4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Сетка таблицы1"/>
    <w:basedOn w:val="4"/>
    <w:qFormat/>
    <w:pPr>
      <w:spacing w:after="0" w:line="240" w:lineRule="auto"/>
    </w:pPr>
  </w:style>
  <w:style w:type="paragraph" w:customStyle="1" w:styleId="5">
    <w:name w:val="Обычная таблица5"/>
    <w:qFormat/>
  </w:style>
  <w:style w:type="paragraph" w:styleId="afc">
    <w:name w:val="footer"/>
    <w:basedOn w:val="a"/>
    <w:qFormat/>
    <w:pPr>
      <w:tabs>
        <w:tab w:val="center" w:pos="4677"/>
        <w:tab w:val="right" w:pos="9355"/>
      </w:tabs>
    </w:pPr>
    <w:rPr>
      <w:sz w:val="24"/>
      <w:szCs w:val="24"/>
    </w:rPr>
  </w:style>
  <w:style w:type="table" w:styleId="afd">
    <w:name w:val="Table Grid"/>
    <w:basedOn w:val="a1"/>
    <w:qFormat/>
    <w:rsid w:val="00D92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F09D5F84BD5E862B2908445BBBC7A827F8492311D90433E0F7FBA0B1E259B0BBF1567986DCB79149FE590AA287177DA21E4F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48F7-61C4-4452-BB4D-11A3B18D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2</Pages>
  <Words>602</Words>
  <Characters>3437</Characters>
  <Application>Microsoft Office Word</Application>
  <DocSecurity>0</DocSecurity>
  <Lines>28</Lines>
  <Paragraphs>8</Paragraphs>
  <ScaleCrop>false</ScaleCrop>
  <Company>Администрация г.Ханты-Мансийск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Белякова Галина Николаевна</dc:creator>
  <dc:description/>
  <cp:lastModifiedBy>Пользователь</cp:lastModifiedBy>
  <cp:revision>94</cp:revision>
  <cp:lastPrinted>2025-04-01T16:11:00Z</cp:lastPrinted>
  <dcterms:created xsi:type="dcterms:W3CDTF">2024-09-13T06:21:00Z</dcterms:created>
  <dcterms:modified xsi:type="dcterms:W3CDTF">2025-06-02T06:23:00Z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3C55CF388CFD4CA38693EC2FE63460B7_12</vt:lpwstr>
  </property>
  <property fmtid="{D5CDD505-2E9C-101B-9397-08002B2CF9AE}" pid="3" name="KSOProductBuildVer">
    <vt:lpwstr>1049-12.2.0.17119</vt:lpwstr>
  </property>
</Properties>
</file>